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6" w:rsidRDefault="00D153A6" w:rsidP="00D153A6">
      <w:pPr>
        <w:pStyle w:val="Default"/>
      </w:pPr>
    </w:p>
    <w:p w:rsidR="00D153A6" w:rsidRDefault="00D153A6" w:rsidP="00D153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</w:t>
      </w:r>
      <w:r>
        <w:rPr>
          <w:b/>
          <w:bCs/>
          <w:sz w:val="20"/>
          <w:szCs w:val="20"/>
        </w:rPr>
        <w:t>MENOR PREÇO POR LOTE</w:t>
      </w:r>
      <w:r>
        <w:rPr>
          <w:sz w:val="20"/>
          <w:szCs w:val="20"/>
        </w:rPr>
        <w:t xml:space="preserve">, para REGISTRO DE PREÇOS, regida pela Resolução SESC nº 1252/12, de 06 de junho de 2012, publicada no Diário Oficial da União em 26 de julho de 2012, e pelas disposições deste Edital e seus anexos. </w:t>
      </w:r>
    </w:p>
    <w:p w:rsidR="00D153A6" w:rsidRDefault="00D153A6" w:rsidP="00D153A6">
      <w:pPr>
        <w:pStyle w:val="Default"/>
        <w:rPr>
          <w:sz w:val="20"/>
          <w:szCs w:val="20"/>
        </w:rPr>
      </w:pPr>
    </w:p>
    <w:p w:rsidR="00C35FE2" w:rsidRDefault="00D153A6" w:rsidP="00D153A6">
      <w:bookmarkStart w:id="0" w:name="_GoBack"/>
      <w:bookmarkEnd w:id="0"/>
      <w:r>
        <w:rPr>
          <w:sz w:val="20"/>
          <w:szCs w:val="20"/>
        </w:rPr>
        <w:t xml:space="preserve">O objeto da presente licitação consiste no </w:t>
      </w:r>
      <w:r>
        <w:rPr>
          <w:b/>
          <w:bCs/>
          <w:sz w:val="20"/>
          <w:szCs w:val="20"/>
        </w:rPr>
        <w:t>REGISTRO DE PREÇOS de material de higiene pessoal, limpeza e conservação, para eventual aquisição pelo período de 12 (doze) meses, prorrogável por igual período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para uso das Unidades Operacionais do SESC/ES, </w:t>
      </w:r>
      <w:r>
        <w:rPr>
          <w:sz w:val="20"/>
          <w:szCs w:val="20"/>
        </w:rPr>
        <w:t>tudo de conformidade com o descrito no ANEXO I e demais condições que compõem o presente Edital.</w:t>
      </w:r>
    </w:p>
    <w:sectPr w:rsidR="00C35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82"/>
    <w:rsid w:val="00217229"/>
    <w:rsid w:val="006D3882"/>
    <w:rsid w:val="00A23031"/>
    <w:rsid w:val="00D1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5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5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2017-03-10T17:42:00Z</dcterms:created>
  <dcterms:modified xsi:type="dcterms:W3CDTF">2017-03-10T17:43:00Z</dcterms:modified>
</cp:coreProperties>
</file>